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236"/>
        <w:gridCol w:w="1748"/>
        <w:gridCol w:w="3402"/>
        <w:gridCol w:w="2112"/>
      </w:tblGrid>
      <w:tr w:rsidR="004326BC" w14:paraId="007CB2DB" w14:textId="77777777" w:rsidTr="004326BC">
        <w:tc>
          <w:tcPr>
            <w:tcW w:w="14156" w:type="dxa"/>
            <w:gridSpan w:val="6"/>
          </w:tcPr>
          <w:p w14:paraId="513BDC3B" w14:textId="720A22C2" w:rsidR="00B32679" w:rsidRPr="00B32679" w:rsidRDefault="004326BC">
            <w:pPr>
              <w:rPr>
                <w:rFonts w:ascii="Calibri" w:hAnsi="Calibri"/>
                <w:b/>
                <w:szCs w:val="24"/>
              </w:rPr>
            </w:pPr>
            <w:r w:rsidRPr="00383554">
              <w:rPr>
                <w:rFonts w:ascii="Calibri" w:hAnsi="Calibri"/>
                <w:b/>
                <w:sz w:val="28"/>
                <w:szCs w:val="28"/>
              </w:rPr>
              <w:t>ADVERT SIZES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– </w:t>
            </w:r>
            <w:r w:rsidRPr="00F94DFA">
              <w:rPr>
                <w:rFonts w:ascii="Calibri" w:hAnsi="Calibri"/>
                <w:b/>
                <w:i/>
                <w:szCs w:val="24"/>
              </w:rPr>
              <w:t>Prices may be subject to change</w:t>
            </w:r>
            <w:r>
              <w:rPr>
                <w:rFonts w:ascii="Calibri" w:hAnsi="Calibri"/>
                <w:b/>
                <w:i/>
                <w:szCs w:val="24"/>
              </w:rPr>
              <w:t xml:space="preserve">      </w:t>
            </w:r>
            <w:r w:rsidR="005D21E4">
              <w:rPr>
                <w:rFonts w:ascii="Calibri" w:hAnsi="Calibri"/>
                <w:b/>
                <w:i/>
                <w:szCs w:val="24"/>
              </w:rPr>
              <w:t xml:space="preserve">                                                     </w:t>
            </w:r>
            <w:r w:rsidR="00B8717A">
              <w:rPr>
                <w:rFonts w:ascii="Calibri" w:hAnsi="Calibri"/>
                <w:b/>
                <w:szCs w:val="24"/>
              </w:rPr>
              <w:t>Advertising Rates as of M</w:t>
            </w:r>
            <w:r w:rsidR="00B32679">
              <w:rPr>
                <w:rFonts w:ascii="Calibri" w:hAnsi="Calibri"/>
                <w:b/>
                <w:szCs w:val="24"/>
              </w:rPr>
              <w:t>ay 2</w:t>
            </w:r>
            <w:r w:rsidRPr="004326BC">
              <w:rPr>
                <w:rFonts w:ascii="Calibri" w:hAnsi="Calibri"/>
                <w:b/>
                <w:szCs w:val="24"/>
              </w:rPr>
              <w:t>021</w:t>
            </w:r>
          </w:p>
        </w:tc>
      </w:tr>
      <w:tr w:rsidR="00CB7F18" w14:paraId="1CC13FAA" w14:textId="77777777" w:rsidTr="00CB7F18">
        <w:tc>
          <w:tcPr>
            <w:tcW w:w="5665" w:type="dxa"/>
          </w:tcPr>
          <w:p w14:paraId="4AE632DB" w14:textId="77777777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93" w:type="dxa"/>
          </w:tcPr>
          <w:p w14:paraId="7C39D758" w14:textId="77777777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36" w:type="dxa"/>
          </w:tcPr>
          <w:p w14:paraId="520743D4" w14:textId="27935F5C" w:rsidR="004326BC" w:rsidRPr="001252C0" w:rsidRDefault="004326BC" w:rsidP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48" w:type="dxa"/>
          </w:tcPr>
          <w:p w14:paraId="7BC1F567" w14:textId="69809D02" w:rsidR="004326BC" w:rsidRPr="001252C0" w:rsidRDefault="004326BC" w:rsidP="004326BC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Price</w:t>
            </w:r>
            <w:r w:rsidR="00B32679">
              <w:rPr>
                <w:rFonts w:ascii="Calibri" w:hAnsi="Calibri"/>
                <w:b/>
                <w:szCs w:val="24"/>
              </w:rPr>
              <w:t xml:space="preserve"> per </w:t>
            </w:r>
            <w:r w:rsidRPr="001252C0">
              <w:rPr>
                <w:rFonts w:ascii="Calibri" w:hAnsi="Calibri"/>
                <w:b/>
                <w:szCs w:val="24"/>
              </w:rPr>
              <w:t>issue</w:t>
            </w:r>
          </w:p>
        </w:tc>
        <w:tc>
          <w:tcPr>
            <w:tcW w:w="3402" w:type="dxa"/>
          </w:tcPr>
          <w:p w14:paraId="5AF06501" w14:textId="2300D64F" w:rsidR="004326BC" w:rsidRPr="001252C0" w:rsidRDefault="004326BC" w:rsidP="004326BC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New Price</w:t>
            </w:r>
            <w:r w:rsidR="00B32679">
              <w:rPr>
                <w:rFonts w:ascii="Calibri" w:hAnsi="Calibri"/>
                <w:b/>
                <w:szCs w:val="24"/>
              </w:rPr>
              <w:t xml:space="preserve"> per a</w:t>
            </w:r>
            <w:r w:rsidRPr="001252C0">
              <w:rPr>
                <w:rFonts w:ascii="Calibri" w:hAnsi="Calibri"/>
                <w:b/>
                <w:szCs w:val="24"/>
              </w:rPr>
              <w:t>nnum</w:t>
            </w:r>
            <w:r w:rsidR="00B32679">
              <w:rPr>
                <w:rFonts w:ascii="Calibri" w:hAnsi="Calibri"/>
                <w:b/>
                <w:szCs w:val="24"/>
              </w:rPr>
              <w:t xml:space="preserve"> (6 issues)</w:t>
            </w:r>
          </w:p>
        </w:tc>
        <w:tc>
          <w:tcPr>
            <w:tcW w:w="2112" w:type="dxa"/>
          </w:tcPr>
          <w:p w14:paraId="535FC97A" w14:textId="3FE198CB" w:rsidR="004326BC" w:rsidRPr="001252C0" w:rsidRDefault="00B32679" w:rsidP="00570CD8">
            <w:pPr>
              <w:rPr>
                <w:rFonts w:ascii="Calibri" w:hAnsi="Calibri"/>
                <w:b/>
                <w:szCs w:val="24"/>
              </w:rPr>
            </w:pPr>
            <w:r w:rsidRPr="00B32679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Existing advertiser</w:t>
            </w:r>
            <w:r w:rsidR="00B8717A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s</w:t>
            </w:r>
            <w:r w:rsidR="00570CD8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 xml:space="preserve"> as </w:t>
            </w:r>
            <w:r w:rsidR="00B8717A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at May 2021, prices</w:t>
            </w:r>
            <w:r w:rsidR="00570CD8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 xml:space="preserve"> h</w:t>
            </w:r>
            <w:r w:rsidR="00262BC6" w:rsidRPr="00B32679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eld at</w:t>
            </w:r>
            <w:r w:rsidR="00B8717A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 xml:space="preserve"> old rate</w:t>
            </w:r>
            <w:r w:rsidR="00570CD8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 xml:space="preserve"> (for </w:t>
            </w:r>
            <w:bookmarkStart w:id="0" w:name="_GoBack"/>
            <w:bookmarkEnd w:id="0"/>
            <w:r w:rsidR="00570CD8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6 issues)</w:t>
            </w:r>
            <w:r w:rsidRPr="00B32679">
              <w:rPr>
                <w:rFonts w:ascii="Calibri" w:hAnsi="Calibri"/>
                <w:b/>
                <w:color w:val="4F81BD" w:themeColor="accent1"/>
                <w:sz w:val="18"/>
                <w:szCs w:val="18"/>
              </w:rPr>
              <w:t>*</w:t>
            </w:r>
          </w:p>
        </w:tc>
      </w:tr>
      <w:tr w:rsidR="00CB7F18" w14:paraId="5763EC9F" w14:textId="77777777" w:rsidTr="00CB7F18">
        <w:tc>
          <w:tcPr>
            <w:tcW w:w="5665" w:type="dxa"/>
            <w:vAlign w:val="center"/>
          </w:tcPr>
          <w:p w14:paraId="3CB41747" w14:textId="77777777" w:rsidR="004326BC" w:rsidRPr="001252C0" w:rsidRDefault="004326BC" w:rsidP="004326B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1252C0">
              <w:rPr>
                <w:rFonts w:ascii="Calibri" w:hAnsi="Calibri" w:cs="Calibri"/>
                <w:b/>
                <w:bCs/>
                <w:szCs w:val="24"/>
              </w:rPr>
              <w:t xml:space="preserve">A5 whole page (148.5w x 210h mm + 3 mm bleed) </w:t>
            </w:r>
          </w:p>
        </w:tc>
        <w:tc>
          <w:tcPr>
            <w:tcW w:w="993" w:type="dxa"/>
          </w:tcPr>
          <w:p w14:paraId="63EDD34F" w14:textId="77777777" w:rsidR="004326BC" w:rsidRPr="005D21E4" w:rsidRDefault="004326BC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Colour</w:t>
            </w:r>
          </w:p>
        </w:tc>
        <w:tc>
          <w:tcPr>
            <w:tcW w:w="236" w:type="dxa"/>
          </w:tcPr>
          <w:p w14:paraId="35D079B5" w14:textId="5BBE13D4" w:rsidR="004326BC" w:rsidRPr="005D21E4" w:rsidRDefault="004326BC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</w:tc>
        <w:tc>
          <w:tcPr>
            <w:tcW w:w="1748" w:type="dxa"/>
          </w:tcPr>
          <w:p w14:paraId="19D9DFD6" w14:textId="77777777" w:rsidR="004326BC" w:rsidRPr="005D21E4" w:rsidRDefault="004326BC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£100</w:t>
            </w:r>
          </w:p>
        </w:tc>
        <w:tc>
          <w:tcPr>
            <w:tcW w:w="3402" w:type="dxa"/>
          </w:tcPr>
          <w:p w14:paraId="566CC85E" w14:textId="77777777" w:rsidR="004326BC" w:rsidRPr="005D21E4" w:rsidRDefault="00262BC6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 xml:space="preserve">£600 </w:t>
            </w:r>
          </w:p>
        </w:tc>
        <w:tc>
          <w:tcPr>
            <w:tcW w:w="2112" w:type="dxa"/>
          </w:tcPr>
          <w:p w14:paraId="264F9DC2" w14:textId="77777777" w:rsidR="004326BC" w:rsidRPr="005D21E4" w:rsidRDefault="00262BC6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£546</w:t>
            </w:r>
          </w:p>
        </w:tc>
      </w:tr>
      <w:tr w:rsidR="00CB7F18" w14:paraId="7C3CF0F8" w14:textId="77777777" w:rsidTr="00CB7F18">
        <w:tc>
          <w:tcPr>
            <w:tcW w:w="5665" w:type="dxa"/>
            <w:vAlign w:val="center"/>
          </w:tcPr>
          <w:p w14:paraId="2F79851A" w14:textId="77777777" w:rsidR="004326BC" w:rsidRPr="001252C0" w:rsidRDefault="004326BC" w:rsidP="004326B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1252C0">
              <w:rPr>
                <w:rFonts w:ascii="Calibri" w:hAnsi="Calibri" w:cs="Calibri"/>
                <w:b/>
                <w:bCs/>
                <w:szCs w:val="24"/>
              </w:rPr>
              <w:t xml:space="preserve">A5 half-page (123w x 92h mm) </w:t>
            </w:r>
          </w:p>
        </w:tc>
        <w:tc>
          <w:tcPr>
            <w:tcW w:w="993" w:type="dxa"/>
          </w:tcPr>
          <w:p w14:paraId="63F3FB27" w14:textId="77777777" w:rsidR="004326BC" w:rsidRPr="005D21E4" w:rsidRDefault="004326BC" w:rsidP="004326BC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Colour</w:t>
            </w:r>
          </w:p>
        </w:tc>
        <w:tc>
          <w:tcPr>
            <w:tcW w:w="236" w:type="dxa"/>
          </w:tcPr>
          <w:p w14:paraId="21F6F6AA" w14:textId="23B34D61" w:rsidR="004326BC" w:rsidRPr="005D21E4" w:rsidRDefault="004326BC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</w:tc>
        <w:tc>
          <w:tcPr>
            <w:tcW w:w="1748" w:type="dxa"/>
          </w:tcPr>
          <w:p w14:paraId="1A619607" w14:textId="77777777" w:rsidR="004326BC" w:rsidRPr="005D21E4" w:rsidRDefault="00262BC6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£50</w:t>
            </w:r>
          </w:p>
        </w:tc>
        <w:tc>
          <w:tcPr>
            <w:tcW w:w="3402" w:type="dxa"/>
          </w:tcPr>
          <w:p w14:paraId="2CC53BD9" w14:textId="77777777" w:rsidR="004326BC" w:rsidRPr="005D21E4" w:rsidRDefault="00262BC6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£300</w:t>
            </w:r>
          </w:p>
        </w:tc>
        <w:tc>
          <w:tcPr>
            <w:tcW w:w="2112" w:type="dxa"/>
          </w:tcPr>
          <w:p w14:paraId="2595BB3E" w14:textId="77777777" w:rsidR="004326BC" w:rsidRPr="005D21E4" w:rsidRDefault="00262BC6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£276</w:t>
            </w:r>
          </w:p>
        </w:tc>
      </w:tr>
      <w:tr w:rsidR="00CB7F18" w14:paraId="2AB7AE3D" w14:textId="77777777" w:rsidTr="00CB7F18">
        <w:tc>
          <w:tcPr>
            <w:tcW w:w="5665" w:type="dxa"/>
            <w:vAlign w:val="center"/>
          </w:tcPr>
          <w:p w14:paraId="48F543D1" w14:textId="77777777" w:rsidR="004326BC" w:rsidRPr="001252C0" w:rsidRDefault="004326BC" w:rsidP="004326BC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04378E28" w14:textId="77777777" w:rsidR="004326BC" w:rsidRPr="001252C0" w:rsidRDefault="004326BC" w:rsidP="004326BC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Mono</w:t>
            </w:r>
          </w:p>
        </w:tc>
        <w:tc>
          <w:tcPr>
            <w:tcW w:w="236" w:type="dxa"/>
          </w:tcPr>
          <w:p w14:paraId="62555737" w14:textId="30AC4108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48" w:type="dxa"/>
          </w:tcPr>
          <w:p w14:paraId="7EFFCC24" w14:textId="77777777" w:rsidR="004326BC" w:rsidRPr="001252C0" w:rsidRDefault="00262BC6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£37</w:t>
            </w:r>
          </w:p>
        </w:tc>
        <w:tc>
          <w:tcPr>
            <w:tcW w:w="3402" w:type="dxa"/>
          </w:tcPr>
          <w:p w14:paraId="36478840" w14:textId="77777777" w:rsidR="004326BC" w:rsidRPr="001252C0" w:rsidRDefault="001252C0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£222</w:t>
            </w:r>
          </w:p>
        </w:tc>
        <w:tc>
          <w:tcPr>
            <w:tcW w:w="2112" w:type="dxa"/>
          </w:tcPr>
          <w:p w14:paraId="7142CCCC" w14:textId="77777777" w:rsidR="004326BC" w:rsidRPr="001252C0" w:rsidRDefault="001252C0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£204</w:t>
            </w:r>
          </w:p>
        </w:tc>
      </w:tr>
      <w:tr w:rsidR="00CB7F18" w14:paraId="0E3558DD" w14:textId="77777777" w:rsidTr="00CB7F18">
        <w:tc>
          <w:tcPr>
            <w:tcW w:w="5665" w:type="dxa"/>
            <w:vMerge w:val="restart"/>
            <w:vAlign w:val="center"/>
          </w:tcPr>
          <w:p w14:paraId="63A42503" w14:textId="77777777" w:rsidR="001252C0" w:rsidRPr="001252C0" w:rsidRDefault="001252C0" w:rsidP="004326B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1252C0">
              <w:rPr>
                <w:rFonts w:ascii="Calibri" w:hAnsi="Calibri" w:cs="Calibri"/>
                <w:b/>
                <w:bCs/>
                <w:szCs w:val="24"/>
              </w:rPr>
              <w:t xml:space="preserve">A5 portrait quarter page (60w x 92h mm) or </w:t>
            </w:r>
          </w:p>
          <w:p w14:paraId="2B2CCF8A" w14:textId="77777777" w:rsidR="001252C0" w:rsidRPr="001252C0" w:rsidRDefault="001252C0" w:rsidP="004326B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1252C0">
              <w:rPr>
                <w:rFonts w:ascii="Calibri" w:hAnsi="Calibri" w:cs="Calibri"/>
                <w:b/>
                <w:bCs/>
                <w:szCs w:val="24"/>
              </w:rPr>
              <w:t>A5 landscape quarter page (123w x 43h mm)</w:t>
            </w:r>
          </w:p>
        </w:tc>
        <w:tc>
          <w:tcPr>
            <w:tcW w:w="993" w:type="dxa"/>
          </w:tcPr>
          <w:p w14:paraId="7122A6BD" w14:textId="77777777" w:rsidR="001252C0" w:rsidRPr="005D21E4" w:rsidRDefault="001252C0" w:rsidP="004326BC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Colour</w:t>
            </w:r>
          </w:p>
        </w:tc>
        <w:tc>
          <w:tcPr>
            <w:tcW w:w="236" w:type="dxa"/>
          </w:tcPr>
          <w:p w14:paraId="5963970C" w14:textId="5B478B9F" w:rsidR="001252C0" w:rsidRPr="005D21E4" w:rsidRDefault="001252C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</w:tc>
        <w:tc>
          <w:tcPr>
            <w:tcW w:w="1748" w:type="dxa"/>
          </w:tcPr>
          <w:p w14:paraId="5CA680E6" w14:textId="77777777" w:rsidR="001252C0" w:rsidRPr="005D21E4" w:rsidRDefault="001252C0" w:rsidP="004326BC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£25</w:t>
            </w:r>
          </w:p>
        </w:tc>
        <w:tc>
          <w:tcPr>
            <w:tcW w:w="3402" w:type="dxa"/>
          </w:tcPr>
          <w:p w14:paraId="7AABD3B7" w14:textId="77777777" w:rsidR="001252C0" w:rsidRPr="005D21E4" w:rsidRDefault="001252C0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£150</w:t>
            </w:r>
          </w:p>
        </w:tc>
        <w:tc>
          <w:tcPr>
            <w:tcW w:w="2112" w:type="dxa"/>
          </w:tcPr>
          <w:p w14:paraId="2CE5FD5B" w14:textId="77777777" w:rsidR="001252C0" w:rsidRPr="005D21E4" w:rsidRDefault="001252C0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£138</w:t>
            </w:r>
          </w:p>
        </w:tc>
      </w:tr>
      <w:tr w:rsidR="00CB7F18" w14:paraId="49BA5ACD" w14:textId="77777777" w:rsidTr="00CB7F18">
        <w:tc>
          <w:tcPr>
            <w:tcW w:w="5665" w:type="dxa"/>
            <w:vMerge/>
            <w:vAlign w:val="center"/>
          </w:tcPr>
          <w:p w14:paraId="2F9ED0BB" w14:textId="77777777" w:rsidR="001252C0" w:rsidRPr="001252C0" w:rsidRDefault="001252C0" w:rsidP="004326BC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7ABA637B" w14:textId="77777777" w:rsidR="001252C0" w:rsidRPr="001252C0" w:rsidRDefault="001252C0" w:rsidP="004326BC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Mono</w:t>
            </w:r>
          </w:p>
        </w:tc>
        <w:tc>
          <w:tcPr>
            <w:tcW w:w="236" w:type="dxa"/>
          </w:tcPr>
          <w:p w14:paraId="5B8765CF" w14:textId="62C44A0C" w:rsidR="001252C0" w:rsidRPr="001252C0" w:rsidRDefault="001252C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48" w:type="dxa"/>
          </w:tcPr>
          <w:p w14:paraId="7459A76A" w14:textId="77777777" w:rsidR="001252C0" w:rsidRPr="001252C0" w:rsidRDefault="001252C0" w:rsidP="004326BC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£18.50</w:t>
            </w:r>
          </w:p>
        </w:tc>
        <w:tc>
          <w:tcPr>
            <w:tcW w:w="3402" w:type="dxa"/>
          </w:tcPr>
          <w:p w14:paraId="2E7878F5" w14:textId="77777777" w:rsidR="001252C0" w:rsidRPr="001252C0" w:rsidRDefault="001252C0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£111</w:t>
            </w:r>
          </w:p>
        </w:tc>
        <w:tc>
          <w:tcPr>
            <w:tcW w:w="2112" w:type="dxa"/>
          </w:tcPr>
          <w:p w14:paraId="5EC514C3" w14:textId="77777777" w:rsidR="001252C0" w:rsidRPr="001252C0" w:rsidRDefault="001252C0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£102</w:t>
            </w:r>
          </w:p>
        </w:tc>
      </w:tr>
      <w:tr w:rsidR="00CB7F18" w14:paraId="3C572273" w14:textId="77777777" w:rsidTr="00CB7F18">
        <w:tc>
          <w:tcPr>
            <w:tcW w:w="5665" w:type="dxa"/>
            <w:vAlign w:val="center"/>
          </w:tcPr>
          <w:p w14:paraId="0D3A3BC6" w14:textId="77777777" w:rsidR="001252C0" w:rsidRPr="001252C0" w:rsidRDefault="001252C0" w:rsidP="004326BC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0E13D17B" w14:textId="77777777" w:rsidR="001252C0" w:rsidRPr="001252C0" w:rsidRDefault="001252C0" w:rsidP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36" w:type="dxa"/>
          </w:tcPr>
          <w:p w14:paraId="29581827" w14:textId="77777777" w:rsidR="001252C0" w:rsidRPr="001252C0" w:rsidRDefault="001252C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48" w:type="dxa"/>
          </w:tcPr>
          <w:p w14:paraId="33A35A0C" w14:textId="77777777" w:rsidR="001252C0" w:rsidRPr="001252C0" w:rsidRDefault="001252C0" w:rsidP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2" w:type="dxa"/>
          </w:tcPr>
          <w:p w14:paraId="1CC25BF3" w14:textId="77777777" w:rsidR="001252C0" w:rsidRPr="001252C0" w:rsidRDefault="001252C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112" w:type="dxa"/>
          </w:tcPr>
          <w:p w14:paraId="674E27BB" w14:textId="77777777" w:rsidR="001252C0" w:rsidRPr="001252C0" w:rsidRDefault="001252C0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B7F18" w14:paraId="73ADC4EB" w14:textId="77777777" w:rsidTr="00CB7F18">
        <w:tc>
          <w:tcPr>
            <w:tcW w:w="5665" w:type="dxa"/>
          </w:tcPr>
          <w:p w14:paraId="75D176BB" w14:textId="10BD4317" w:rsidR="004326BC" w:rsidRPr="001252C0" w:rsidRDefault="005D21E4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SPECIAL SLOTS</w:t>
            </w:r>
          </w:p>
        </w:tc>
        <w:tc>
          <w:tcPr>
            <w:tcW w:w="993" w:type="dxa"/>
          </w:tcPr>
          <w:p w14:paraId="7FC4E5C8" w14:textId="77777777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36" w:type="dxa"/>
          </w:tcPr>
          <w:p w14:paraId="3FB0219E" w14:textId="77777777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48" w:type="dxa"/>
          </w:tcPr>
          <w:p w14:paraId="63067CE5" w14:textId="77777777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402" w:type="dxa"/>
          </w:tcPr>
          <w:p w14:paraId="0AF23682" w14:textId="77777777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112" w:type="dxa"/>
          </w:tcPr>
          <w:p w14:paraId="0921E07D" w14:textId="77777777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B7F18" w14:paraId="19B8C6BC" w14:textId="77777777" w:rsidTr="00CB7F18">
        <w:tc>
          <w:tcPr>
            <w:tcW w:w="5665" w:type="dxa"/>
          </w:tcPr>
          <w:p w14:paraId="6C685D56" w14:textId="77777777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Inner Cover pages (front and back</w:t>
            </w:r>
            <w:r w:rsidR="001252C0">
              <w:rPr>
                <w:rFonts w:ascii="Calibri" w:hAnsi="Calibri"/>
                <w:b/>
                <w:szCs w:val="24"/>
              </w:rPr>
              <w:t xml:space="preserve"> per half page</w:t>
            </w:r>
            <w:r w:rsidRPr="001252C0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993" w:type="dxa"/>
          </w:tcPr>
          <w:p w14:paraId="7AD190B8" w14:textId="77777777" w:rsidR="004326BC" w:rsidRPr="005D21E4" w:rsidRDefault="001252C0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Colour</w:t>
            </w:r>
          </w:p>
        </w:tc>
        <w:tc>
          <w:tcPr>
            <w:tcW w:w="236" w:type="dxa"/>
          </w:tcPr>
          <w:p w14:paraId="54A9D303" w14:textId="1F598ECB" w:rsidR="004326BC" w:rsidRPr="005D21E4" w:rsidRDefault="004326BC" w:rsidP="001252C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</w:tc>
        <w:tc>
          <w:tcPr>
            <w:tcW w:w="1748" w:type="dxa"/>
          </w:tcPr>
          <w:p w14:paraId="1210F0C9" w14:textId="77777777" w:rsidR="004326BC" w:rsidRPr="005D21E4" w:rsidRDefault="00262BC6" w:rsidP="001252C0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 xml:space="preserve">£55 </w:t>
            </w:r>
          </w:p>
        </w:tc>
        <w:tc>
          <w:tcPr>
            <w:tcW w:w="3402" w:type="dxa"/>
          </w:tcPr>
          <w:p w14:paraId="2EF20891" w14:textId="7FD64BA7" w:rsidR="004326BC" w:rsidRPr="005D21E4" w:rsidRDefault="005D21E4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£330</w:t>
            </w:r>
          </w:p>
        </w:tc>
        <w:tc>
          <w:tcPr>
            <w:tcW w:w="2112" w:type="dxa"/>
          </w:tcPr>
          <w:p w14:paraId="163F6956" w14:textId="23B96DD5" w:rsidR="004326BC" w:rsidRPr="005D21E4" w:rsidRDefault="005D21E4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£276</w:t>
            </w:r>
          </w:p>
        </w:tc>
      </w:tr>
      <w:tr w:rsidR="00CB7F18" w14:paraId="6605A732" w14:textId="77777777" w:rsidTr="00CB7F18">
        <w:tc>
          <w:tcPr>
            <w:tcW w:w="5665" w:type="dxa"/>
          </w:tcPr>
          <w:p w14:paraId="60ACE081" w14:textId="77777777" w:rsidR="004326BC" w:rsidRPr="001252C0" w:rsidRDefault="004326BC">
            <w:pPr>
              <w:rPr>
                <w:rFonts w:ascii="Calibri" w:hAnsi="Calibri"/>
                <w:b/>
                <w:szCs w:val="24"/>
              </w:rPr>
            </w:pPr>
            <w:r w:rsidRPr="001252C0">
              <w:rPr>
                <w:rFonts w:ascii="Calibri" w:hAnsi="Calibri"/>
                <w:b/>
                <w:szCs w:val="24"/>
              </w:rPr>
              <w:t>Back Cover Page</w:t>
            </w:r>
          </w:p>
        </w:tc>
        <w:tc>
          <w:tcPr>
            <w:tcW w:w="993" w:type="dxa"/>
          </w:tcPr>
          <w:p w14:paraId="632D9645" w14:textId="77777777" w:rsidR="004326BC" w:rsidRPr="005D21E4" w:rsidRDefault="001252C0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Colour</w:t>
            </w:r>
          </w:p>
        </w:tc>
        <w:tc>
          <w:tcPr>
            <w:tcW w:w="236" w:type="dxa"/>
          </w:tcPr>
          <w:p w14:paraId="66EAB400" w14:textId="49C7D2D1" w:rsidR="004326BC" w:rsidRPr="005D21E4" w:rsidRDefault="004326BC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</w:tc>
        <w:tc>
          <w:tcPr>
            <w:tcW w:w="1748" w:type="dxa"/>
          </w:tcPr>
          <w:p w14:paraId="55084328" w14:textId="77777777" w:rsidR="004326BC" w:rsidRPr="005D21E4" w:rsidRDefault="00262BC6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£120</w:t>
            </w:r>
          </w:p>
        </w:tc>
        <w:tc>
          <w:tcPr>
            <w:tcW w:w="3402" w:type="dxa"/>
          </w:tcPr>
          <w:p w14:paraId="39054999" w14:textId="5B213349" w:rsidR="004326BC" w:rsidRPr="005D21E4" w:rsidRDefault="005D21E4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£720</w:t>
            </w:r>
          </w:p>
        </w:tc>
        <w:tc>
          <w:tcPr>
            <w:tcW w:w="2112" w:type="dxa"/>
          </w:tcPr>
          <w:p w14:paraId="1AE533EC" w14:textId="1BB756F4" w:rsidR="004326BC" w:rsidRPr="005D21E4" w:rsidRDefault="005D21E4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5D21E4">
              <w:rPr>
                <w:rFonts w:ascii="Calibri" w:hAnsi="Calibri"/>
                <w:b/>
                <w:color w:val="FF0000"/>
                <w:szCs w:val="24"/>
              </w:rPr>
              <w:t>£660</w:t>
            </w:r>
          </w:p>
        </w:tc>
      </w:tr>
    </w:tbl>
    <w:p w14:paraId="2E6FA129" w14:textId="77777777" w:rsidR="00B8717A" w:rsidRDefault="00B8717A">
      <w:pPr>
        <w:rPr>
          <w:rFonts w:ascii="Calibri" w:hAnsi="Calibri" w:cs="Calibri"/>
          <w:b/>
          <w:color w:val="4F81BD" w:themeColor="accent1"/>
          <w:szCs w:val="24"/>
          <w:lang w:val="en-US"/>
        </w:rPr>
      </w:pPr>
    </w:p>
    <w:p w14:paraId="36271B0D" w14:textId="4E5F05D5" w:rsidR="00B32679" w:rsidRPr="00B32679" w:rsidRDefault="00B32679">
      <w:pPr>
        <w:rPr>
          <w:rFonts w:ascii="Calibri" w:hAnsi="Calibri" w:cs="Calibri"/>
          <w:b/>
          <w:color w:val="4F81BD" w:themeColor="accent1"/>
          <w:szCs w:val="24"/>
          <w:lang w:val="en-US"/>
        </w:rPr>
      </w:pPr>
      <w:r w:rsidRPr="00B32679">
        <w:rPr>
          <w:rFonts w:ascii="Calibri" w:hAnsi="Calibri" w:cs="Calibri"/>
          <w:b/>
          <w:color w:val="4F81BD" w:themeColor="accent1"/>
          <w:szCs w:val="24"/>
          <w:lang w:val="en-US"/>
        </w:rPr>
        <w:t xml:space="preserve">*If you are an existing advertiser as of May 2021 and book 6 issues </w:t>
      </w:r>
      <w:r>
        <w:rPr>
          <w:rFonts w:ascii="Calibri" w:hAnsi="Calibri" w:cs="Calibri"/>
          <w:b/>
          <w:color w:val="4F81BD" w:themeColor="accent1"/>
          <w:szCs w:val="24"/>
          <w:lang w:val="en-US"/>
        </w:rPr>
        <w:t xml:space="preserve">or more </w:t>
      </w:r>
      <w:r w:rsidRPr="00B32679">
        <w:rPr>
          <w:rFonts w:ascii="Calibri" w:hAnsi="Calibri" w:cs="Calibri"/>
          <w:b/>
          <w:color w:val="4F81BD" w:themeColor="accent1"/>
          <w:szCs w:val="24"/>
          <w:lang w:val="en-US"/>
        </w:rPr>
        <w:t>we will hold the price at the old rate.</w:t>
      </w:r>
    </w:p>
    <w:p w14:paraId="56E5A767" w14:textId="09E45BD3" w:rsidR="001252C0" w:rsidRDefault="001252C0">
      <w:pPr>
        <w:rPr>
          <w:rFonts w:ascii="Calibri" w:hAnsi="Calibri" w:cs="Calibri"/>
          <w:b/>
          <w:szCs w:val="24"/>
          <w:lang w:val="en-US"/>
        </w:rPr>
      </w:pPr>
      <w:r w:rsidRPr="003212BB">
        <w:rPr>
          <w:rFonts w:ascii="Calibri" w:hAnsi="Calibri" w:cs="Calibri"/>
          <w:b/>
          <w:szCs w:val="24"/>
          <w:lang w:val="en-US"/>
        </w:rPr>
        <w:t>High Resolution pdf, jpg or png files are acceptable, if you have any query please contact either Ceri or Claire who will assist you.</w:t>
      </w:r>
    </w:p>
    <w:p w14:paraId="18A35E22" w14:textId="77777777" w:rsidR="00B8717A" w:rsidRDefault="00B8717A">
      <w:pPr>
        <w:rPr>
          <w:rFonts w:ascii="Calibri" w:hAnsi="Calibri" w:cs="Calibri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0"/>
        <w:gridCol w:w="670"/>
        <w:gridCol w:w="3729"/>
        <w:gridCol w:w="2767"/>
      </w:tblGrid>
      <w:tr w:rsidR="001252C0" w14:paraId="4038DC3C" w14:textId="77777777" w:rsidTr="00165B21">
        <w:trPr>
          <w:trHeight w:val="419"/>
        </w:trPr>
        <w:tc>
          <w:tcPr>
            <w:tcW w:w="6990" w:type="dxa"/>
            <w:vAlign w:val="center"/>
          </w:tcPr>
          <w:p w14:paraId="0A8BA597" w14:textId="77777777" w:rsidR="001252C0" w:rsidRDefault="001252C0" w:rsidP="001252C0">
            <w:pPr>
              <w:ind w:firstLine="720"/>
            </w:pPr>
            <w:r w:rsidRPr="00383554">
              <w:rPr>
                <w:rFonts w:ascii="Calibri" w:hAnsi="Calibri" w:cs="Calibri"/>
                <w:b/>
                <w:bCs/>
                <w:sz w:val="28"/>
                <w:szCs w:val="28"/>
              </w:rPr>
              <w:t>PAYMENT DETAILS</w:t>
            </w:r>
          </w:p>
        </w:tc>
        <w:tc>
          <w:tcPr>
            <w:tcW w:w="670" w:type="dxa"/>
            <w:vMerge w:val="restart"/>
            <w:tcBorders>
              <w:top w:val="nil"/>
              <w:bottom w:val="nil"/>
            </w:tcBorders>
            <w:vAlign w:val="center"/>
          </w:tcPr>
          <w:p w14:paraId="2A5C4495" w14:textId="77777777" w:rsidR="001252C0" w:rsidRPr="00383554" w:rsidRDefault="001252C0" w:rsidP="001252C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729" w:type="dxa"/>
            <w:vAlign w:val="center"/>
          </w:tcPr>
          <w:p w14:paraId="30BFE0D8" w14:textId="77777777" w:rsidR="001252C0" w:rsidRDefault="001252C0" w:rsidP="001252C0">
            <w:r w:rsidRPr="00383554">
              <w:rPr>
                <w:rFonts w:ascii="Calibri" w:hAnsi="Calibri"/>
                <w:b/>
                <w:sz w:val="28"/>
                <w:szCs w:val="28"/>
              </w:rPr>
              <w:t xml:space="preserve">MAGAZINE ISSUE </w:t>
            </w:r>
          </w:p>
        </w:tc>
        <w:tc>
          <w:tcPr>
            <w:tcW w:w="2767" w:type="dxa"/>
            <w:vAlign w:val="center"/>
          </w:tcPr>
          <w:p w14:paraId="4C219AB4" w14:textId="77777777" w:rsidR="001252C0" w:rsidRDefault="001252C0" w:rsidP="001252C0">
            <w:r w:rsidRPr="00383554">
              <w:rPr>
                <w:rFonts w:ascii="Calibri" w:hAnsi="Calibri"/>
                <w:b/>
                <w:sz w:val="28"/>
                <w:szCs w:val="28"/>
              </w:rPr>
              <w:t>DEADLINE</w:t>
            </w:r>
          </w:p>
        </w:tc>
      </w:tr>
      <w:tr w:rsidR="00165B21" w14:paraId="2727AA6D" w14:textId="77777777" w:rsidTr="00165B21">
        <w:trPr>
          <w:trHeight w:val="419"/>
        </w:trPr>
        <w:tc>
          <w:tcPr>
            <w:tcW w:w="6990" w:type="dxa"/>
            <w:vMerge w:val="restart"/>
            <w:vAlign w:val="center"/>
          </w:tcPr>
          <w:p w14:paraId="6065B267" w14:textId="77777777" w:rsidR="00807DFB" w:rsidRDefault="00165B21" w:rsidP="001252C0">
            <w:pPr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Payment must be made before the magazine deadline. </w:t>
            </w:r>
          </w:p>
          <w:p w14:paraId="3879F3A2" w14:textId="77777777" w:rsidR="00165B21" w:rsidRDefault="00165B21" w:rsidP="001252C0">
            <w:r>
              <w:rPr>
                <w:rFonts w:ascii="Calibri" w:hAnsi="Calibri" w:cs="Calibri"/>
                <w:b/>
                <w:szCs w:val="24"/>
                <w:lang w:val="en-US"/>
              </w:rPr>
              <w:t>BACS WELCOME.</w:t>
            </w:r>
          </w:p>
        </w:tc>
        <w:tc>
          <w:tcPr>
            <w:tcW w:w="670" w:type="dxa"/>
            <w:vMerge/>
            <w:tcBorders>
              <w:bottom w:val="nil"/>
            </w:tcBorders>
            <w:vAlign w:val="center"/>
          </w:tcPr>
          <w:p w14:paraId="39845C01" w14:textId="77777777" w:rsidR="00165B21" w:rsidRDefault="00165B21" w:rsidP="001252C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25CA5726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JULY/AUGUST 2021</w:t>
            </w:r>
          </w:p>
        </w:tc>
        <w:tc>
          <w:tcPr>
            <w:tcW w:w="2767" w:type="dxa"/>
            <w:vAlign w:val="center"/>
          </w:tcPr>
          <w:p w14:paraId="5E7E1CE7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Thursday 27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May</w:t>
            </w:r>
          </w:p>
        </w:tc>
      </w:tr>
      <w:tr w:rsidR="00165B21" w14:paraId="74BA4A47" w14:textId="77777777" w:rsidTr="00165B21">
        <w:trPr>
          <w:trHeight w:val="420"/>
        </w:trPr>
        <w:tc>
          <w:tcPr>
            <w:tcW w:w="6990" w:type="dxa"/>
            <w:vMerge/>
            <w:vAlign w:val="center"/>
          </w:tcPr>
          <w:p w14:paraId="37C1EFA4" w14:textId="77777777" w:rsidR="00165B21" w:rsidRDefault="00165B21" w:rsidP="001252C0"/>
        </w:tc>
        <w:tc>
          <w:tcPr>
            <w:tcW w:w="670" w:type="dxa"/>
            <w:vMerge/>
            <w:tcBorders>
              <w:bottom w:val="nil"/>
            </w:tcBorders>
            <w:vAlign w:val="center"/>
          </w:tcPr>
          <w:p w14:paraId="26132A77" w14:textId="77777777" w:rsidR="00165B21" w:rsidRDefault="00165B21" w:rsidP="001252C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4850E06F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SEPTEMBER/OCTOBER 2021</w:t>
            </w:r>
          </w:p>
        </w:tc>
        <w:tc>
          <w:tcPr>
            <w:tcW w:w="2767" w:type="dxa"/>
            <w:vAlign w:val="center"/>
          </w:tcPr>
          <w:p w14:paraId="61BEEDEB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Thursday 29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July</w:t>
            </w:r>
          </w:p>
        </w:tc>
      </w:tr>
      <w:tr w:rsidR="00165B21" w14:paraId="3E80365E" w14:textId="77777777" w:rsidTr="00165B21">
        <w:trPr>
          <w:trHeight w:val="419"/>
        </w:trPr>
        <w:tc>
          <w:tcPr>
            <w:tcW w:w="6990" w:type="dxa"/>
            <w:vMerge w:val="restart"/>
            <w:vAlign w:val="center"/>
          </w:tcPr>
          <w:p w14:paraId="29C073F0" w14:textId="77777777" w:rsidR="00165B21" w:rsidRPr="00383554" w:rsidRDefault="00165B21" w:rsidP="001252C0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</w:pPr>
            <w:r w:rsidRPr="00383554"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>Cheques should be made payable to:</w:t>
            </w:r>
            <w:r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 xml:space="preserve"> Exmoor News</w:t>
            </w:r>
          </w:p>
          <w:p w14:paraId="572C98A0" w14:textId="77777777" w:rsidR="00165B21" w:rsidRPr="00383554" w:rsidRDefault="00165B21" w:rsidP="001252C0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</w:pPr>
          </w:p>
          <w:p w14:paraId="64E8152E" w14:textId="77777777" w:rsidR="00165B21" w:rsidRPr="00383554" w:rsidRDefault="00165B21" w:rsidP="001252C0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</w:pPr>
            <w:r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>Exmoor News</w:t>
            </w:r>
          </w:p>
          <w:p w14:paraId="3681647F" w14:textId="77777777" w:rsidR="00165B21" w:rsidRPr="00D04FAA" w:rsidRDefault="00165B21" w:rsidP="001252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>S</w:t>
            </w:r>
            <w:r w:rsidRPr="00D04FAA"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 xml:space="preserve">ort code </w:t>
            </w:r>
            <w:r w:rsidRPr="00D04FAA">
              <w:rPr>
                <w:rFonts w:ascii="Arial" w:hAnsi="Arial" w:cs="Arial"/>
                <w:b/>
              </w:rPr>
              <w:t>05-02-00</w:t>
            </w:r>
          </w:p>
          <w:p w14:paraId="1CF92D5D" w14:textId="77777777" w:rsidR="00165B21" w:rsidRDefault="00165B21" w:rsidP="001252C0">
            <w:r w:rsidRPr="00D04FAA">
              <w:rPr>
                <w:rFonts w:ascii="Arial" w:hAnsi="Arial" w:cs="Arial"/>
                <w:b/>
              </w:rPr>
              <w:t xml:space="preserve"> </w:t>
            </w:r>
            <w:r w:rsidRPr="00D04FAA">
              <w:rPr>
                <w:rFonts w:ascii="Calibri" w:eastAsiaTheme="minorEastAsia" w:hAnsi="Calibri" w:cs="Calibri"/>
                <w:b/>
                <w:sz w:val="28"/>
                <w:szCs w:val="28"/>
                <w:lang w:val="en-US" w:eastAsia="ja-JP"/>
              </w:rPr>
              <w:t xml:space="preserve">Account No. </w:t>
            </w:r>
            <w:r w:rsidRPr="00D04FAA">
              <w:rPr>
                <w:rFonts w:ascii="Arial" w:hAnsi="Arial" w:cs="Arial"/>
                <w:b/>
              </w:rPr>
              <w:t>29821358</w:t>
            </w:r>
          </w:p>
        </w:tc>
        <w:tc>
          <w:tcPr>
            <w:tcW w:w="670" w:type="dxa"/>
            <w:vMerge/>
            <w:tcBorders>
              <w:bottom w:val="nil"/>
            </w:tcBorders>
            <w:vAlign w:val="center"/>
          </w:tcPr>
          <w:p w14:paraId="1E4DF85E" w14:textId="77777777" w:rsidR="00165B21" w:rsidRDefault="00165B21" w:rsidP="001252C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303DEEBD" w14:textId="77777777" w:rsidR="00165B21" w:rsidRPr="008C34E9" w:rsidRDefault="00165B21" w:rsidP="00E1581B">
            <w:pPr>
              <w:rPr>
                <w:b/>
              </w:rPr>
            </w:pPr>
            <w:r>
              <w:rPr>
                <w:rFonts w:ascii="Calibri" w:hAnsi="Calibri"/>
                <w:b/>
                <w:szCs w:val="24"/>
              </w:rPr>
              <w:t>NOVEMBER/DECEMBER 2021</w:t>
            </w:r>
          </w:p>
        </w:tc>
        <w:tc>
          <w:tcPr>
            <w:tcW w:w="2767" w:type="dxa"/>
            <w:vAlign w:val="center"/>
          </w:tcPr>
          <w:p w14:paraId="52FC922A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Thursday 30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September</w:t>
            </w:r>
          </w:p>
        </w:tc>
      </w:tr>
      <w:tr w:rsidR="00165B21" w14:paraId="275E2505" w14:textId="77777777" w:rsidTr="00165B21">
        <w:trPr>
          <w:trHeight w:val="420"/>
        </w:trPr>
        <w:tc>
          <w:tcPr>
            <w:tcW w:w="6990" w:type="dxa"/>
            <w:vMerge/>
            <w:vAlign w:val="center"/>
          </w:tcPr>
          <w:p w14:paraId="57B27735" w14:textId="77777777" w:rsidR="00165B21" w:rsidRDefault="00165B21" w:rsidP="001252C0"/>
        </w:tc>
        <w:tc>
          <w:tcPr>
            <w:tcW w:w="670" w:type="dxa"/>
            <w:vMerge/>
            <w:tcBorders>
              <w:bottom w:val="nil"/>
            </w:tcBorders>
            <w:vAlign w:val="center"/>
          </w:tcPr>
          <w:p w14:paraId="74941BE5" w14:textId="77777777" w:rsidR="00165B21" w:rsidRDefault="00165B21" w:rsidP="001252C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70FF12C1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JANUARY/FEBRUARY 2022</w:t>
            </w:r>
          </w:p>
        </w:tc>
        <w:tc>
          <w:tcPr>
            <w:tcW w:w="2767" w:type="dxa"/>
            <w:vAlign w:val="center"/>
          </w:tcPr>
          <w:p w14:paraId="047F6BFB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Thursday 25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November</w:t>
            </w:r>
          </w:p>
        </w:tc>
      </w:tr>
      <w:tr w:rsidR="00165B21" w14:paraId="1FB8D37E" w14:textId="77777777" w:rsidTr="00165B21">
        <w:trPr>
          <w:trHeight w:val="419"/>
        </w:trPr>
        <w:tc>
          <w:tcPr>
            <w:tcW w:w="6990" w:type="dxa"/>
            <w:vMerge/>
            <w:vAlign w:val="center"/>
          </w:tcPr>
          <w:p w14:paraId="61BF0A6E" w14:textId="77777777" w:rsidR="00165B21" w:rsidRDefault="00165B21" w:rsidP="001252C0"/>
        </w:tc>
        <w:tc>
          <w:tcPr>
            <w:tcW w:w="670" w:type="dxa"/>
            <w:vMerge/>
            <w:tcBorders>
              <w:bottom w:val="nil"/>
            </w:tcBorders>
            <w:vAlign w:val="center"/>
          </w:tcPr>
          <w:p w14:paraId="79000117" w14:textId="77777777" w:rsidR="00165B21" w:rsidRDefault="00165B21" w:rsidP="001252C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1036B51D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MARCH/APRIL 2022</w:t>
            </w:r>
          </w:p>
        </w:tc>
        <w:tc>
          <w:tcPr>
            <w:tcW w:w="2767" w:type="dxa"/>
            <w:vAlign w:val="center"/>
          </w:tcPr>
          <w:p w14:paraId="1DCEC06D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Thursday 27</w:t>
            </w:r>
            <w:r w:rsidRPr="008C34E9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January</w:t>
            </w:r>
          </w:p>
        </w:tc>
      </w:tr>
      <w:tr w:rsidR="00165B21" w14:paraId="3C8B4376" w14:textId="77777777" w:rsidTr="00165B21">
        <w:trPr>
          <w:trHeight w:val="420"/>
        </w:trPr>
        <w:tc>
          <w:tcPr>
            <w:tcW w:w="6990" w:type="dxa"/>
            <w:vMerge/>
            <w:vAlign w:val="center"/>
          </w:tcPr>
          <w:p w14:paraId="10963D9A" w14:textId="77777777" w:rsidR="00165B21" w:rsidRDefault="00165B21" w:rsidP="001252C0"/>
        </w:tc>
        <w:tc>
          <w:tcPr>
            <w:tcW w:w="670" w:type="dxa"/>
            <w:vMerge/>
            <w:tcBorders>
              <w:bottom w:val="nil"/>
            </w:tcBorders>
            <w:vAlign w:val="center"/>
          </w:tcPr>
          <w:p w14:paraId="6EC5F297" w14:textId="77777777" w:rsidR="00165B21" w:rsidRDefault="00165B21" w:rsidP="001252C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3AF88D28" w14:textId="77777777" w:rsidR="00165B21" w:rsidRDefault="00165B21" w:rsidP="00E1581B">
            <w:r>
              <w:rPr>
                <w:rFonts w:ascii="Calibri" w:hAnsi="Calibri"/>
                <w:b/>
                <w:szCs w:val="24"/>
              </w:rPr>
              <w:t>MAY/JUNE 2022</w:t>
            </w:r>
          </w:p>
        </w:tc>
        <w:tc>
          <w:tcPr>
            <w:tcW w:w="2767" w:type="dxa"/>
            <w:vAlign w:val="center"/>
          </w:tcPr>
          <w:p w14:paraId="6C4C0C93" w14:textId="2886AA4A" w:rsidR="00165B21" w:rsidRDefault="00165B21" w:rsidP="00E1581B">
            <w:r>
              <w:rPr>
                <w:rFonts w:ascii="Calibri" w:hAnsi="Calibri"/>
                <w:b/>
                <w:szCs w:val="24"/>
              </w:rPr>
              <w:t xml:space="preserve">Thursday </w:t>
            </w:r>
            <w:r w:rsidR="00AA75A1">
              <w:rPr>
                <w:rFonts w:ascii="Calibri" w:hAnsi="Calibri"/>
                <w:b/>
                <w:szCs w:val="24"/>
              </w:rPr>
              <w:t>31</w:t>
            </w:r>
            <w:r w:rsidR="00AA75A1" w:rsidRPr="00AA75A1">
              <w:rPr>
                <w:rFonts w:ascii="Calibri" w:hAnsi="Calibri"/>
                <w:b/>
                <w:szCs w:val="24"/>
                <w:vertAlign w:val="superscript"/>
              </w:rPr>
              <w:t>st</w:t>
            </w:r>
            <w:r w:rsidR="00AA75A1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March</w:t>
            </w:r>
          </w:p>
        </w:tc>
      </w:tr>
    </w:tbl>
    <w:p w14:paraId="45A7DA9C" w14:textId="77777777" w:rsidR="001252C0" w:rsidRDefault="001252C0"/>
    <w:p w14:paraId="537A7D38" w14:textId="77777777" w:rsidR="001252C0" w:rsidRDefault="001252C0" w:rsidP="001252C0">
      <w:pPr>
        <w:widowControl w:val="0"/>
        <w:autoSpaceDE w:val="0"/>
        <w:autoSpaceDN w:val="0"/>
        <w:adjustRightInd w:val="0"/>
        <w:rPr>
          <w:rFonts w:ascii="Calibri" w:hAnsi="Calibri" w:cs="Consolas"/>
          <w:szCs w:val="24"/>
          <w:lang w:val="en-US"/>
        </w:rPr>
      </w:pPr>
      <w:r w:rsidRPr="00CD17D3">
        <w:rPr>
          <w:rFonts w:ascii="Calibri" w:hAnsi="Calibri" w:cs="Consolas"/>
          <w:szCs w:val="24"/>
          <w:lang w:val="en-US"/>
        </w:rPr>
        <w:t>Editors: Ceri Keene and Claire Savill</w:t>
      </w:r>
      <w:r>
        <w:rPr>
          <w:rFonts w:ascii="Calibri" w:hAnsi="Calibri" w:cs="Consolas"/>
          <w:szCs w:val="24"/>
          <w:lang w:val="en-US"/>
        </w:rPr>
        <w:tab/>
      </w:r>
      <w:r>
        <w:rPr>
          <w:rFonts w:ascii="Calibri" w:hAnsi="Calibri" w:cs="Consolas"/>
          <w:szCs w:val="24"/>
          <w:lang w:val="en-US"/>
        </w:rPr>
        <w:tab/>
      </w:r>
      <w:r w:rsidRPr="00CD17D3">
        <w:rPr>
          <w:rFonts w:ascii="Calibri" w:hAnsi="Calibri" w:cs="Consolas"/>
          <w:szCs w:val="24"/>
          <w:lang w:val="en-US"/>
        </w:rPr>
        <w:t xml:space="preserve">Email: </w:t>
      </w:r>
      <w:hyperlink r:id="rId8" w:history="1">
        <w:r w:rsidRPr="00CD17D3">
          <w:rPr>
            <w:rFonts w:ascii="Calibri" w:hAnsi="Calibri" w:cs="Consolas"/>
            <w:color w:val="0000E9"/>
            <w:szCs w:val="24"/>
            <w:u w:val="single" w:color="0000E9"/>
            <w:lang w:val="en-US"/>
          </w:rPr>
          <w:t>exmoornews@gmail.com</w:t>
        </w:r>
      </w:hyperlink>
      <w:r>
        <w:rPr>
          <w:rFonts w:ascii="Calibri" w:hAnsi="Calibri" w:cs="Consolas"/>
          <w:szCs w:val="24"/>
          <w:lang w:val="en-US"/>
        </w:rPr>
        <w:tab/>
      </w:r>
      <w:r w:rsidRPr="00CD17D3">
        <w:rPr>
          <w:rFonts w:ascii="Calibri" w:hAnsi="Calibri" w:cs="Consolas"/>
          <w:szCs w:val="24"/>
          <w:lang w:val="en-US"/>
        </w:rPr>
        <w:t>Mobile: 07497 914441</w:t>
      </w:r>
      <w:r>
        <w:rPr>
          <w:rFonts w:ascii="Calibri" w:hAnsi="Calibri" w:cs="Consolas"/>
          <w:szCs w:val="24"/>
          <w:lang w:val="en-US"/>
        </w:rPr>
        <w:tab/>
      </w:r>
      <w:r w:rsidRPr="00CD17D3">
        <w:rPr>
          <w:rFonts w:ascii="Calibri" w:hAnsi="Calibri" w:cs="Consolas"/>
          <w:szCs w:val="24"/>
          <w:lang w:val="en-US"/>
        </w:rPr>
        <w:t xml:space="preserve">Web: </w:t>
      </w:r>
      <w:hyperlink r:id="rId9" w:history="1">
        <w:r w:rsidRPr="001E7664">
          <w:rPr>
            <w:rStyle w:val="Hyperlink"/>
            <w:rFonts w:ascii="Calibri" w:hAnsi="Calibri" w:cs="Consolas"/>
            <w:szCs w:val="24"/>
            <w:lang w:val="en-US"/>
          </w:rPr>
          <w:t>www.exmoornews.co.uk</w:t>
        </w:r>
      </w:hyperlink>
    </w:p>
    <w:p w14:paraId="1D22B26D" w14:textId="77777777" w:rsidR="001252C0" w:rsidRPr="00165B21" w:rsidRDefault="001252C0" w:rsidP="00165B21">
      <w:pPr>
        <w:widowControl w:val="0"/>
        <w:autoSpaceDE w:val="0"/>
        <w:autoSpaceDN w:val="0"/>
        <w:adjustRightInd w:val="0"/>
        <w:rPr>
          <w:rFonts w:ascii="Calibri" w:hAnsi="Calibri" w:cs="Consolas"/>
          <w:szCs w:val="24"/>
          <w:lang w:val="en-US"/>
        </w:rPr>
      </w:pPr>
      <w:r>
        <w:rPr>
          <w:rFonts w:ascii="Calibri" w:hAnsi="Calibri" w:cs="Consolas"/>
          <w:szCs w:val="24"/>
          <w:lang w:val="en-US"/>
        </w:rPr>
        <w:t xml:space="preserve">Post: The Old Stores, Brushford, Dulverton, Somerset, TA22 9AH  </w:t>
      </w:r>
    </w:p>
    <w:sectPr w:rsidR="001252C0" w:rsidRPr="00165B21" w:rsidSect="00B8717A">
      <w:headerReference w:type="default" r:id="rId10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737B" w14:textId="77777777" w:rsidR="001252C0" w:rsidRDefault="001252C0" w:rsidP="004326BC">
      <w:r>
        <w:separator/>
      </w:r>
    </w:p>
  </w:endnote>
  <w:endnote w:type="continuationSeparator" w:id="0">
    <w:p w14:paraId="090EB7BB" w14:textId="77777777" w:rsidR="001252C0" w:rsidRDefault="001252C0" w:rsidP="0043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B459" w14:textId="77777777" w:rsidR="001252C0" w:rsidRDefault="001252C0" w:rsidP="004326BC">
      <w:r>
        <w:separator/>
      </w:r>
    </w:p>
  </w:footnote>
  <w:footnote w:type="continuationSeparator" w:id="0">
    <w:p w14:paraId="68EB35EE" w14:textId="77777777" w:rsidR="001252C0" w:rsidRDefault="001252C0" w:rsidP="0043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ADF1" w14:textId="77777777" w:rsidR="001252C0" w:rsidRPr="00C44945" w:rsidRDefault="001252C0" w:rsidP="004326BC">
    <w:pPr>
      <w:pStyle w:val="Heading1"/>
      <w:jc w:val="center"/>
      <w:rPr>
        <w:rFonts w:ascii="Calibri" w:hAnsi="Calibri" w:cs="Calibri"/>
        <w:sz w:val="32"/>
      </w:rPr>
    </w:pPr>
    <w:r w:rsidRPr="00C44945">
      <w:rPr>
        <w:rFonts w:ascii="Calibri" w:hAnsi="Calibri" w:cs="Calibri"/>
        <w:sz w:val="32"/>
      </w:rPr>
      <w:t>EXMOOR NEWS</w:t>
    </w:r>
  </w:p>
  <w:p w14:paraId="0989A10A" w14:textId="77777777" w:rsidR="001252C0" w:rsidRPr="00383554" w:rsidRDefault="001252C0" w:rsidP="004326BC">
    <w:pPr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RATE CARD AND PAYMENT DETAILS</w:t>
    </w:r>
  </w:p>
  <w:p w14:paraId="7FF3AFBB" w14:textId="77777777" w:rsidR="001252C0" w:rsidRDefault="00125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DCE"/>
    <w:multiLevelType w:val="hybridMultilevel"/>
    <w:tmpl w:val="4B92927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BC"/>
    <w:rsid w:val="001252C0"/>
    <w:rsid w:val="00165B21"/>
    <w:rsid w:val="00262BC6"/>
    <w:rsid w:val="004326BC"/>
    <w:rsid w:val="00570CD8"/>
    <w:rsid w:val="005D21E4"/>
    <w:rsid w:val="00807DFB"/>
    <w:rsid w:val="00AA75A1"/>
    <w:rsid w:val="00B32679"/>
    <w:rsid w:val="00B8717A"/>
    <w:rsid w:val="00CB7F18"/>
    <w:rsid w:val="00E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48E9B"/>
  <w14:defaultImageDpi w14:val="300"/>
  <w15:docId w15:val="{B9197985-7B54-40D1-AB96-E04F5E0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BC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326B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6BC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43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6B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3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6BC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3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2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moornew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moornew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3BBECF6-1A62-42C1-B089-B19DDDF5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Keene</dc:creator>
  <cp:keywords/>
  <dc:description/>
  <cp:lastModifiedBy>Owner</cp:lastModifiedBy>
  <cp:revision>5</cp:revision>
  <dcterms:created xsi:type="dcterms:W3CDTF">2021-05-19T10:08:00Z</dcterms:created>
  <dcterms:modified xsi:type="dcterms:W3CDTF">2021-05-19T10:14:00Z</dcterms:modified>
</cp:coreProperties>
</file>